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E0BD" w14:textId="77777777" w:rsidR="00C41A1B" w:rsidRDefault="00B50BB4" w:rsidP="001A207D">
      <w:pPr>
        <w:pStyle w:val="NormalWeb"/>
        <w:spacing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BA14A3" wp14:editId="1B98A30F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1447800" cy="1447800"/>
            <wp:effectExtent l="0" t="0" r="0" b="0"/>
            <wp:wrapNone/>
            <wp:docPr id="1" name="Picture 1" descr="A logo for a business distri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business distri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882">
        <w:rPr>
          <w:b/>
          <w:bCs/>
          <w:color w:val="000000"/>
          <w:sz w:val="22"/>
          <w:szCs w:val="22"/>
        </w:rPr>
        <w:t>Mount Pleasant Business District Authority</w:t>
      </w:r>
    </w:p>
    <w:p w14:paraId="653ECAD7" w14:textId="44DF8F5E" w:rsidR="00C95882" w:rsidRDefault="00C95882" w:rsidP="00C41A1B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P.O. Box 836</w:t>
      </w:r>
    </w:p>
    <w:p w14:paraId="3C7EC5D3" w14:textId="77777777" w:rsidR="00C95882" w:rsidRDefault="00C95882" w:rsidP="00C41A1B">
      <w:pPr>
        <w:pStyle w:val="NormalWeb"/>
        <w:spacing w:before="0" w:beforeAutospacing="0" w:after="0" w:afterAutospacing="0"/>
        <w:ind w:left="1195" w:right="1440"/>
        <w:jc w:val="center"/>
      </w:pPr>
      <w:r>
        <w:rPr>
          <w:color w:val="000000"/>
          <w:sz w:val="22"/>
          <w:szCs w:val="22"/>
        </w:rPr>
        <w:t>Mount Pleasant, PA 15666</w:t>
      </w:r>
    </w:p>
    <w:p w14:paraId="66780CA3" w14:textId="77777777" w:rsidR="00C95882" w:rsidRDefault="00C95882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412-554-3002</w:t>
      </w:r>
    </w:p>
    <w:p w14:paraId="46752785" w14:textId="77777777" w:rsidR="005F4AA3" w:rsidRDefault="005F4AA3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</w:p>
    <w:p w14:paraId="3D5AECBA" w14:textId="77777777" w:rsidR="005F4AA3" w:rsidRDefault="005F4AA3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</w:p>
    <w:p w14:paraId="66A39BCE" w14:textId="070E6608" w:rsidR="005F4AA3" w:rsidRDefault="005F4AA3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AGENDA </w:t>
      </w:r>
    </w:p>
    <w:p w14:paraId="46C54FCE" w14:textId="27826637" w:rsidR="005F4AA3" w:rsidRDefault="009935F5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DECEMBER 10, 2025 </w:t>
      </w:r>
    </w:p>
    <w:p w14:paraId="76AAE992" w14:textId="6D322B20" w:rsidR="009935F5" w:rsidRPr="009935F5" w:rsidRDefault="009935F5" w:rsidP="00C41A1B">
      <w:pPr>
        <w:pStyle w:val="NormalWeb"/>
        <w:spacing w:before="0" w:beforeAutospacing="0" w:after="0" w:afterAutospacing="0"/>
        <w:ind w:left="1195" w:right="1440"/>
        <w:jc w:val="center"/>
        <w:rPr>
          <w:b/>
          <w:bCs/>
          <w:color w:val="EE0000"/>
          <w:sz w:val="22"/>
          <w:szCs w:val="22"/>
          <w:shd w:val="clear" w:color="auto" w:fill="FFFFFF"/>
        </w:rPr>
      </w:pPr>
      <w:r>
        <w:rPr>
          <w:b/>
          <w:bCs/>
          <w:color w:val="EE0000"/>
          <w:sz w:val="22"/>
          <w:szCs w:val="22"/>
          <w:shd w:val="clear" w:color="auto" w:fill="FFFFFF"/>
        </w:rPr>
        <w:t>(DATE CHANGED FROM 3</w:t>
      </w:r>
      <w:r w:rsidRPr="009935F5">
        <w:rPr>
          <w:b/>
          <w:bCs/>
          <w:color w:val="EE0000"/>
          <w:sz w:val="22"/>
          <w:szCs w:val="22"/>
          <w:shd w:val="clear" w:color="auto" w:fill="FFFFFF"/>
          <w:vertAlign w:val="superscript"/>
        </w:rPr>
        <w:t>RD</w:t>
      </w:r>
      <w:r>
        <w:rPr>
          <w:b/>
          <w:bCs/>
          <w:color w:val="EE0000"/>
          <w:sz w:val="22"/>
          <w:szCs w:val="22"/>
          <w:shd w:val="clear" w:color="auto" w:fill="FFFFFF"/>
        </w:rPr>
        <w:t xml:space="preserve"> DUE TO CHRISTMAS PARADE)</w:t>
      </w:r>
    </w:p>
    <w:p w14:paraId="725E0985" w14:textId="77777777" w:rsidR="005F4AA3" w:rsidRDefault="005F4AA3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</w:p>
    <w:p w14:paraId="560BBC3E" w14:textId="17581E1A" w:rsidR="005F4AA3" w:rsidRDefault="00A04D96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CALL TO ORDER:</w:t>
      </w:r>
    </w:p>
    <w:p w14:paraId="381BD5FC" w14:textId="6DBC6834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ROLL CALL:</w:t>
      </w:r>
    </w:p>
    <w:p w14:paraId="2DF31978" w14:textId="77777777" w:rsidR="005F4AA3" w:rsidRDefault="005F4AA3" w:rsidP="00D637E8">
      <w:pPr>
        <w:pStyle w:val="NormalWeb"/>
        <w:spacing w:before="0" w:beforeAutospacing="0" w:after="0" w:afterAutospacing="0"/>
        <w:ind w:left="720" w:right="1440"/>
        <w:rPr>
          <w:color w:val="222222"/>
          <w:sz w:val="22"/>
          <w:szCs w:val="22"/>
          <w:shd w:val="clear" w:color="auto" w:fill="FFFFFF"/>
        </w:rPr>
        <w:sectPr w:rsidR="005F4AA3" w:rsidSect="0009700C">
          <w:pgSz w:w="12240" w:h="15840"/>
          <w:pgMar w:top="1440" w:right="720" w:bottom="1152" w:left="1440" w:header="720" w:footer="720" w:gutter="0"/>
          <w:cols w:space="720"/>
          <w:docGrid w:linePitch="360"/>
        </w:sectPr>
      </w:pPr>
    </w:p>
    <w:p w14:paraId="5DA47D6F" w14:textId="3B4BC494" w:rsidR="005F4AA3" w:rsidRDefault="005F4AA3" w:rsidP="00D637E8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1AFC1D68" w14:textId="2553FA4F" w:rsidR="00284515" w:rsidRDefault="00284515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KEN PHILA</w:t>
      </w:r>
      <w:r w:rsidR="005D1054">
        <w:rPr>
          <w:color w:val="222222"/>
          <w:sz w:val="22"/>
          <w:szCs w:val="22"/>
          <w:shd w:val="clear" w:color="auto" w:fill="FFFFFF"/>
        </w:rPr>
        <w:t>B</w:t>
      </w:r>
      <w:r>
        <w:rPr>
          <w:color w:val="222222"/>
          <w:sz w:val="22"/>
          <w:szCs w:val="22"/>
          <w:shd w:val="clear" w:color="auto" w:fill="FFFFFF"/>
        </w:rPr>
        <w:t>AUM, PRES</w:t>
      </w:r>
    </w:p>
    <w:p w14:paraId="2226259E" w14:textId="00676E38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PAM DEPALMA</w:t>
      </w:r>
      <w:r w:rsidR="00F82B4A">
        <w:rPr>
          <w:color w:val="222222"/>
          <w:sz w:val="22"/>
          <w:szCs w:val="22"/>
          <w:shd w:val="clear" w:color="auto" w:fill="FFFFFF"/>
        </w:rPr>
        <w:t>, VP/SEC</w:t>
      </w:r>
    </w:p>
    <w:p w14:paraId="25ADEE93" w14:textId="3E75B028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DAVID BROOKS</w:t>
      </w:r>
    </w:p>
    <w:p w14:paraId="48309A4F" w14:textId="01433570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LINDA CZEKANSKI</w:t>
      </w:r>
      <w:r w:rsidR="00284515">
        <w:rPr>
          <w:color w:val="222222"/>
          <w:sz w:val="22"/>
          <w:szCs w:val="22"/>
          <w:shd w:val="clear" w:color="auto" w:fill="FFFFFF"/>
        </w:rPr>
        <w:t>, TREASURER</w:t>
      </w:r>
    </w:p>
    <w:p w14:paraId="23268543" w14:textId="776FE258" w:rsidR="005F4AA3" w:rsidRPr="005F4AA3" w:rsidRDefault="005F4AA3" w:rsidP="000B463C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 w:rsidRPr="005F4AA3">
        <w:rPr>
          <w:color w:val="222222"/>
          <w:sz w:val="22"/>
          <w:szCs w:val="22"/>
          <w:shd w:val="clear" w:color="auto" w:fill="FFFFFF"/>
        </w:rPr>
        <w:t>SUSAN LOBING</w:t>
      </w:r>
      <w:r w:rsidR="00855AB8">
        <w:rPr>
          <w:color w:val="222222"/>
          <w:sz w:val="22"/>
          <w:szCs w:val="22"/>
          <w:shd w:val="clear" w:color="auto" w:fill="FFFFFF"/>
        </w:rPr>
        <w:t>I</w:t>
      </w:r>
      <w:r w:rsidRPr="005F4AA3">
        <w:rPr>
          <w:color w:val="222222"/>
          <w:sz w:val="22"/>
          <w:szCs w:val="22"/>
          <w:shd w:val="clear" w:color="auto" w:fill="FFFFFF"/>
        </w:rPr>
        <w:t>ER</w:t>
      </w:r>
    </w:p>
    <w:p w14:paraId="199E1A90" w14:textId="77777777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14E0EE51" w14:textId="07C04DA8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JOHN LOBING</w:t>
      </w:r>
      <w:r w:rsidR="00855AB8">
        <w:rPr>
          <w:color w:val="222222"/>
          <w:sz w:val="22"/>
          <w:szCs w:val="22"/>
          <w:shd w:val="clear" w:color="auto" w:fill="FFFFFF"/>
        </w:rPr>
        <w:t>I</w:t>
      </w:r>
      <w:r>
        <w:rPr>
          <w:color w:val="222222"/>
          <w:sz w:val="22"/>
          <w:szCs w:val="22"/>
          <w:shd w:val="clear" w:color="auto" w:fill="FFFFFF"/>
        </w:rPr>
        <w:t>ER</w:t>
      </w:r>
    </w:p>
    <w:p w14:paraId="31FCC62A" w14:textId="04BC6708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GREG HIRAK</w:t>
      </w:r>
    </w:p>
    <w:p w14:paraId="492063CE" w14:textId="6F924199" w:rsidR="005F4AA3" w:rsidRP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DEE ANKEY</w:t>
      </w:r>
    </w:p>
    <w:p w14:paraId="264803C2" w14:textId="70FA6E6C" w:rsidR="005F4AA3" w:rsidRDefault="005F4AA3" w:rsidP="005F4AA3">
      <w:pPr>
        <w:pStyle w:val="NormalWeb"/>
        <w:spacing w:before="0" w:beforeAutospacing="0" w:after="0" w:afterAutospacing="0"/>
        <w:ind w:left="720"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------------------------</w:t>
      </w:r>
    </w:p>
    <w:p w14:paraId="7403273C" w14:textId="559AB02D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LEACON DIGITAL (LIZZY &amp; MIKE)</w:t>
      </w:r>
    </w:p>
    <w:p w14:paraId="551BC3DE" w14:textId="77777777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6224DE25" w14:textId="77777777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  <w:sectPr w:rsidR="005F4AA3" w:rsidSect="005F4AA3">
          <w:type w:val="continuous"/>
          <w:pgSz w:w="12240" w:h="15840"/>
          <w:pgMar w:top="1440" w:right="720" w:bottom="1152" w:left="1440" w:header="720" w:footer="720" w:gutter="0"/>
          <w:cols w:num="2" w:space="720"/>
          <w:docGrid w:linePitch="360"/>
        </w:sectPr>
      </w:pPr>
    </w:p>
    <w:p w14:paraId="1DECDD21" w14:textId="77777777" w:rsidR="005F4AA3" w:rsidRDefault="005F4AA3" w:rsidP="00C41A1B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</w:p>
    <w:p w14:paraId="566458F7" w14:textId="1673CDC7" w:rsidR="00BA0429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PUBLIC COMMENT:</w:t>
      </w:r>
    </w:p>
    <w:p w14:paraId="5F0F35AA" w14:textId="5C519BDD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PUBLIC MAY ADDRESS THE BOARD – </w:t>
      </w:r>
      <w:r w:rsidR="00F4133F">
        <w:rPr>
          <w:color w:val="222222"/>
          <w:sz w:val="22"/>
          <w:szCs w:val="22"/>
          <w:shd w:val="clear" w:color="auto" w:fill="FFFFFF"/>
        </w:rPr>
        <w:t>THREE</w:t>
      </w:r>
      <w:r>
        <w:rPr>
          <w:color w:val="222222"/>
          <w:sz w:val="22"/>
          <w:szCs w:val="22"/>
          <w:shd w:val="clear" w:color="auto" w:fill="FFFFFF"/>
        </w:rPr>
        <w:t xml:space="preserve"> (</w:t>
      </w:r>
      <w:r w:rsidR="00F4133F">
        <w:rPr>
          <w:color w:val="222222"/>
          <w:sz w:val="22"/>
          <w:szCs w:val="22"/>
          <w:shd w:val="clear" w:color="auto" w:fill="FFFFFF"/>
        </w:rPr>
        <w:t>3</w:t>
      </w:r>
      <w:r>
        <w:rPr>
          <w:color w:val="222222"/>
          <w:sz w:val="22"/>
          <w:szCs w:val="22"/>
          <w:shd w:val="clear" w:color="auto" w:fill="FFFFFF"/>
        </w:rPr>
        <w:t>) MINUTE TIME LIMIT</w:t>
      </w:r>
    </w:p>
    <w:p w14:paraId="70792E02" w14:textId="77777777" w:rsidR="00705D43" w:rsidRDefault="00705D4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2B7FEC33" w14:textId="77777777" w:rsidR="00F74227" w:rsidRDefault="00F74227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3E676E4A" w14:textId="0241A5BD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CALL TO SECRETARY:</w:t>
      </w:r>
    </w:p>
    <w:p w14:paraId="07A9B845" w14:textId="2751B7CA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REVIEW MINUTES FROM PREVIOUS MEETING</w:t>
      </w:r>
    </w:p>
    <w:p w14:paraId="0C9EF5A3" w14:textId="626CDFB2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QUESTIONS REGARDING MINUTES</w:t>
      </w:r>
    </w:p>
    <w:p w14:paraId="6116192B" w14:textId="6F13D7CA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MOTION TO ACCEPT</w:t>
      </w:r>
    </w:p>
    <w:p w14:paraId="2B7F2B35" w14:textId="77777777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37C1009F" w14:textId="77777777" w:rsidR="00F74227" w:rsidRDefault="00F74227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22613A0B" w14:textId="4D079A8D" w:rsidR="005F4AA3" w:rsidRDefault="005F4AA3" w:rsidP="005F4AA3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CALL TO TREASURER:</w:t>
      </w:r>
    </w:p>
    <w:p w14:paraId="1580EECC" w14:textId="6A8986B3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REVIEW OF CURRENT FINANCIALS</w:t>
      </w:r>
      <w:r w:rsidR="00154236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14E97F4" w14:textId="6ADC1497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COLLECTION OF BILLS TO BE PAID FOR PERIOD</w:t>
      </w:r>
    </w:p>
    <w:p w14:paraId="126CFBFD" w14:textId="55C5C0F4" w:rsidR="00173E32" w:rsidRDefault="00173E32" w:rsidP="00173E32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LEACON DIGITAL (</w:t>
      </w:r>
      <w:r w:rsidR="009935F5">
        <w:rPr>
          <w:color w:val="222222"/>
          <w:sz w:val="22"/>
          <w:szCs w:val="22"/>
          <w:shd w:val="clear" w:color="auto" w:fill="FFFFFF"/>
        </w:rPr>
        <w:t>SEND CHECK</w:t>
      </w:r>
      <w:r>
        <w:rPr>
          <w:color w:val="222222"/>
          <w:sz w:val="22"/>
          <w:szCs w:val="22"/>
          <w:shd w:val="clear" w:color="auto" w:fill="FFFFFF"/>
        </w:rPr>
        <w:t>)</w:t>
      </w:r>
    </w:p>
    <w:p w14:paraId="21F4B269" w14:textId="6878B856" w:rsidR="00F74227" w:rsidRDefault="00F74227" w:rsidP="00F74227">
      <w:pPr>
        <w:pStyle w:val="NormalWeb"/>
        <w:numPr>
          <w:ilvl w:val="2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PRE-DATED CHECK FOR </w:t>
      </w:r>
      <w:r w:rsidR="009935F5">
        <w:rPr>
          <w:color w:val="222222"/>
          <w:sz w:val="22"/>
          <w:szCs w:val="22"/>
          <w:shd w:val="clear" w:color="auto" w:fill="FFFFFF"/>
        </w:rPr>
        <w:t>JANUARY</w:t>
      </w:r>
      <w:r>
        <w:rPr>
          <w:color w:val="222222"/>
          <w:sz w:val="22"/>
          <w:szCs w:val="22"/>
          <w:shd w:val="clear" w:color="auto" w:fill="FFFFFF"/>
        </w:rPr>
        <w:t>??</w:t>
      </w:r>
    </w:p>
    <w:p w14:paraId="3A46D0FA" w14:textId="0D502D1E" w:rsidR="00161295" w:rsidRDefault="00161295" w:rsidP="00173E32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CREDIT CARD </w:t>
      </w:r>
      <w:r w:rsidR="009935F5">
        <w:rPr>
          <w:color w:val="222222"/>
          <w:sz w:val="22"/>
          <w:szCs w:val="22"/>
          <w:shd w:val="clear" w:color="auto" w:fill="FFFFFF"/>
        </w:rPr>
        <w:t>– SHOULD BE NOTHING</w:t>
      </w:r>
    </w:p>
    <w:p w14:paraId="005D78BA" w14:textId="1C2E9C93" w:rsidR="00161295" w:rsidRDefault="00284515" w:rsidP="00173E32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THERESA DUCHESS – </w:t>
      </w:r>
      <w:r w:rsidR="009935F5">
        <w:rPr>
          <w:color w:val="222222"/>
          <w:sz w:val="22"/>
          <w:szCs w:val="22"/>
          <w:shd w:val="clear" w:color="auto" w:fill="FFFFFF"/>
        </w:rPr>
        <w:t xml:space="preserve">DECEMBER </w:t>
      </w:r>
      <w:r>
        <w:rPr>
          <w:color w:val="222222"/>
          <w:sz w:val="22"/>
          <w:szCs w:val="22"/>
          <w:shd w:val="clear" w:color="auto" w:fill="FFFFFF"/>
        </w:rPr>
        <w:t xml:space="preserve">RENT </w:t>
      </w:r>
    </w:p>
    <w:p w14:paraId="0A575196" w14:textId="48731A8A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QUESTIONS CONCERNING FINANCES</w:t>
      </w:r>
    </w:p>
    <w:p w14:paraId="34154A75" w14:textId="205662D8" w:rsidR="005F4AA3" w:rsidRDefault="005F4AA3" w:rsidP="005F4AA3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MOTION TO ACCEPT</w:t>
      </w:r>
    </w:p>
    <w:p w14:paraId="430EE037" w14:textId="2316847A" w:rsidR="005F4AA3" w:rsidRDefault="00FF7C19" w:rsidP="00FF7C19">
      <w:pPr>
        <w:pStyle w:val="NormalWeb"/>
        <w:spacing w:before="0" w:beforeAutospacing="0" w:after="0" w:afterAutospacing="0"/>
        <w:ind w:left="360"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---------------</w:t>
      </w:r>
    </w:p>
    <w:p w14:paraId="27948223" w14:textId="15C0CDFA" w:rsidR="00A04D96" w:rsidRPr="00A04D96" w:rsidRDefault="00A04D96" w:rsidP="00A04D96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REVIEW OF CURRENT PROPERTY ASSESSMENTS</w:t>
      </w:r>
      <w:r w:rsidR="009935F5">
        <w:rPr>
          <w:color w:val="222222"/>
          <w:sz w:val="22"/>
          <w:szCs w:val="22"/>
          <w:shd w:val="clear" w:color="auto" w:fill="FFFFFF"/>
        </w:rPr>
        <w:t xml:space="preserve"> </w:t>
      </w:r>
      <w:r w:rsidR="00175854">
        <w:rPr>
          <w:color w:val="222222"/>
          <w:sz w:val="22"/>
          <w:szCs w:val="22"/>
          <w:shd w:val="clear" w:color="auto" w:fill="FFFFFF"/>
        </w:rPr>
        <w:t>– NO CHANGES</w:t>
      </w:r>
    </w:p>
    <w:p w14:paraId="116540F5" w14:textId="55D1A71D" w:rsidR="00A04D96" w:rsidRDefault="00A04D96" w:rsidP="00A04D96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QUESTIONS CONCERNING ASSESSMENTS</w:t>
      </w:r>
    </w:p>
    <w:p w14:paraId="77BC1336" w14:textId="783E122D" w:rsidR="00F74227" w:rsidRDefault="00A04D96" w:rsidP="00A04D96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MOTION TO ACCEPT</w:t>
      </w:r>
    </w:p>
    <w:p w14:paraId="702A35B6" w14:textId="77777777" w:rsidR="009935F5" w:rsidRPr="00CA11AF" w:rsidRDefault="009935F5" w:rsidP="00A04D96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2DD775FB" w14:textId="6F837A90" w:rsidR="00A04D96" w:rsidRDefault="00A04D96" w:rsidP="00A04D96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COMMUNITY LIASON REPORT:</w:t>
      </w:r>
    </w:p>
    <w:p w14:paraId="4E28D006" w14:textId="77777777" w:rsidR="00F74227" w:rsidRDefault="00F74227" w:rsidP="00A04D96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53EF377B" w14:textId="6CC14960" w:rsidR="00A04D96" w:rsidRDefault="00A04D96" w:rsidP="00A04D96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OLD BUSINESS / CURRENT PROJECTS:</w:t>
      </w:r>
    </w:p>
    <w:p w14:paraId="2442526A" w14:textId="05E726A4" w:rsidR="00A833F9" w:rsidRDefault="00A833F9" w:rsidP="00A833F9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DISSOLUTION</w:t>
      </w:r>
    </w:p>
    <w:p w14:paraId="61F53633" w14:textId="2A83C9B7" w:rsidR="008E2F63" w:rsidRDefault="009935F5" w:rsidP="00A833F9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UPDATES?</w:t>
      </w:r>
    </w:p>
    <w:p w14:paraId="16839FE5" w14:textId="77777777" w:rsidR="009935F5" w:rsidRDefault="009935F5" w:rsidP="009935F5">
      <w:pPr>
        <w:pStyle w:val="NormalWeb"/>
        <w:spacing w:before="0" w:beforeAutospacing="0" w:after="0" w:afterAutospacing="0"/>
        <w:ind w:left="1440" w:right="1440"/>
        <w:rPr>
          <w:color w:val="222222"/>
          <w:sz w:val="22"/>
          <w:szCs w:val="22"/>
          <w:shd w:val="clear" w:color="auto" w:fill="FFFFFF"/>
        </w:rPr>
      </w:pPr>
    </w:p>
    <w:p w14:paraId="327120E4" w14:textId="7A4D9F1E" w:rsidR="00F74227" w:rsidRPr="009935F5" w:rsidRDefault="009935F5" w:rsidP="00F74227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>CHAIRS SOLD – DEPALMA’S $30.00</w:t>
      </w:r>
    </w:p>
    <w:p w14:paraId="62B0DAAE" w14:textId="77777777" w:rsidR="00FF7C19" w:rsidRDefault="00FF7C19" w:rsidP="00F74227">
      <w:pPr>
        <w:pStyle w:val="NormalWeb"/>
        <w:spacing w:before="0" w:beforeAutospacing="0" w:after="0" w:afterAutospacing="0"/>
        <w:ind w:left="720" w:right="1440"/>
        <w:rPr>
          <w:color w:val="222222"/>
          <w:sz w:val="22"/>
          <w:szCs w:val="22"/>
          <w:shd w:val="clear" w:color="auto" w:fill="FFFFFF"/>
        </w:rPr>
      </w:pPr>
    </w:p>
    <w:p w14:paraId="77B19367" w14:textId="60253AED" w:rsidR="00FF7C19" w:rsidRDefault="00FF7C19" w:rsidP="00FF7C19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NEW BUSINESS:</w:t>
      </w:r>
    </w:p>
    <w:p w14:paraId="141B5344" w14:textId="05F72107" w:rsidR="00F74227" w:rsidRDefault="009935F5" w:rsidP="009935F5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SOCIAL MEDIA PAGES:</w:t>
      </w:r>
    </w:p>
    <w:p w14:paraId="3DBB1A6A" w14:textId="5EFF98CD" w:rsidR="009935F5" w:rsidRDefault="009935F5" w:rsidP="009935F5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ADVERTISE TO LOOK FOR NEW ADMINS??</w:t>
      </w:r>
    </w:p>
    <w:p w14:paraId="23205501" w14:textId="023256FF" w:rsidR="009935F5" w:rsidRDefault="009935F5" w:rsidP="009935F5">
      <w:pPr>
        <w:pStyle w:val="NormalWeb"/>
        <w:numPr>
          <w:ilvl w:val="0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LEACON DIGITAL ROLE COME JANUARY 1, 2026</w:t>
      </w:r>
    </w:p>
    <w:p w14:paraId="17D6F7A5" w14:textId="614A34FE" w:rsidR="009935F5" w:rsidRDefault="009935F5" w:rsidP="009935F5">
      <w:pPr>
        <w:pStyle w:val="NormalWeb"/>
        <w:numPr>
          <w:ilvl w:val="1"/>
          <w:numId w:val="2"/>
        </w:numPr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SEND CHECK????</w:t>
      </w:r>
    </w:p>
    <w:p w14:paraId="21FE2097" w14:textId="77777777" w:rsidR="00F74227" w:rsidRDefault="00F74227" w:rsidP="00F74227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15E22753" w14:textId="77777777" w:rsidR="00FF7C19" w:rsidRDefault="00FF7C19" w:rsidP="00FF7C19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6ECE3165" w14:textId="7CD65035" w:rsidR="00FF7C19" w:rsidRDefault="00FF7C19" w:rsidP="00FF7C19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NEXT MEETING: </w:t>
      </w:r>
      <w:r w:rsidR="009935F5">
        <w:rPr>
          <w:color w:val="222222"/>
          <w:sz w:val="22"/>
          <w:szCs w:val="22"/>
          <w:shd w:val="clear" w:color="auto" w:fill="FFFFFF"/>
        </w:rPr>
        <w:t>JANUARY 7, 2026</w:t>
      </w:r>
      <w:r>
        <w:rPr>
          <w:color w:val="222222"/>
          <w:sz w:val="22"/>
          <w:szCs w:val="22"/>
          <w:shd w:val="clear" w:color="auto" w:fill="FFFFFF"/>
        </w:rPr>
        <w:t xml:space="preserve"> @ 6:00 PM</w:t>
      </w:r>
    </w:p>
    <w:p w14:paraId="642F8EEB" w14:textId="77777777" w:rsidR="00F74227" w:rsidRDefault="00F74227" w:rsidP="00FF7C19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590EE851" w14:textId="4C63E960" w:rsidR="00F74227" w:rsidRPr="00FF7C19" w:rsidRDefault="00F74227" w:rsidP="00FF7C19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CALL TO ADJORN:</w:t>
      </w:r>
    </w:p>
    <w:p w14:paraId="530BBEF4" w14:textId="77777777" w:rsidR="005F4AA3" w:rsidRDefault="005F4AA3" w:rsidP="00A04D96">
      <w:pPr>
        <w:pStyle w:val="NormalWeb"/>
        <w:spacing w:before="0" w:beforeAutospacing="0" w:after="0" w:afterAutospacing="0"/>
        <w:ind w:right="1440"/>
        <w:rPr>
          <w:color w:val="222222"/>
          <w:sz w:val="22"/>
          <w:szCs w:val="22"/>
          <w:shd w:val="clear" w:color="auto" w:fill="FFFFFF"/>
        </w:rPr>
      </w:pPr>
    </w:p>
    <w:p w14:paraId="78EE043F" w14:textId="77777777" w:rsidR="00BA0429" w:rsidRDefault="00BA0429" w:rsidP="00A04D96">
      <w:pPr>
        <w:pStyle w:val="NormalWeb"/>
        <w:spacing w:before="0" w:beforeAutospacing="0" w:after="0" w:afterAutospacing="0"/>
        <w:ind w:left="1195" w:right="1440"/>
        <w:jc w:val="center"/>
        <w:rPr>
          <w:color w:val="222222"/>
          <w:sz w:val="22"/>
          <w:szCs w:val="22"/>
          <w:shd w:val="clear" w:color="auto" w:fill="FFFFFF"/>
        </w:rPr>
      </w:pPr>
    </w:p>
    <w:p w14:paraId="6C5171DD" w14:textId="77777777" w:rsidR="00BA0429" w:rsidRDefault="00BA0429" w:rsidP="00A04D96">
      <w:pPr>
        <w:pStyle w:val="NormalWeb"/>
        <w:spacing w:before="0" w:beforeAutospacing="0" w:after="0" w:afterAutospacing="0"/>
        <w:ind w:left="1195" w:right="1440"/>
        <w:rPr>
          <w:color w:val="222222"/>
          <w:sz w:val="22"/>
          <w:szCs w:val="22"/>
          <w:shd w:val="clear" w:color="auto" w:fill="FFFFFF"/>
        </w:rPr>
      </w:pPr>
    </w:p>
    <w:p w14:paraId="24601E9A" w14:textId="34D47C46" w:rsidR="005B4646" w:rsidRDefault="00BA0429" w:rsidP="00A04D96">
      <w:pPr>
        <w:pStyle w:val="NormalWeb"/>
        <w:spacing w:before="0" w:beforeAutospacing="0" w:after="0" w:afterAutospacing="0"/>
        <w:ind w:left="1195" w:right="1440"/>
      </w:pP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>
        <w:rPr>
          <w:color w:val="222222"/>
          <w:sz w:val="22"/>
          <w:szCs w:val="22"/>
          <w:shd w:val="clear" w:color="auto" w:fill="FFFFFF"/>
        </w:rPr>
        <w:tab/>
      </w:r>
      <w:r w:rsidR="004F0957">
        <w:rPr>
          <w:color w:val="222222"/>
          <w:sz w:val="22"/>
          <w:szCs w:val="22"/>
          <w:shd w:val="clear" w:color="auto" w:fill="FFFFFF"/>
        </w:rPr>
        <w:tab/>
      </w:r>
    </w:p>
    <w:p w14:paraId="7C432D8B" w14:textId="77777777" w:rsidR="00291E30" w:rsidRDefault="00291E30" w:rsidP="00A04D96">
      <w:pPr>
        <w:spacing w:line="240" w:lineRule="auto"/>
        <w:jc w:val="both"/>
      </w:pPr>
    </w:p>
    <w:sectPr w:rsidR="00291E30" w:rsidSect="001B4C27">
      <w:type w:val="continuous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3C0"/>
    <w:multiLevelType w:val="hybridMultilevel"/>
    <w:tmpl w:val="50924732"/>
    <w:lvl w:ilvl="0" w:tplc="04090001">
      <w:start w:val="4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A54"/>
    <w:multiLevelType w:val="hybridMultilevel"/>
    <w:tmpl w:val="02C0FD30"/>
    <w:lvl w:ilvl="0" w:tplc="04090001">
      <w:start w:val="4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9365">
    <w:abstractNumId w:val="0"/>
  </w:num>
  <w:num w:numId="2" w16cid:durableId="156553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AA"/>
    <w:rsid w:val="000018D5"/>
    <w:rsid w:val="000241AE"/>
    <w:rsid w:val="000267DC"/>
    <w:rsid w:val="00031FF5"/>
    <w:rsid w:val="0009700C"/>
    <w:rsid w:val="000B4561"/>
    <w:rsid w:val="000C56CE"/>
    <w:rsid w:val="000E470D"/>
    <w:rsid w:val="000F6B64"/>
    <w:rsid w:val="001125B0"/>
    <w:rsid w:val="00137BD6"/>
    <w:rsid w:val="00154236"/>
    <w:rsid w:val="00161295"/>
    <w:rsid w:val="001656DF"/>
    <w:rsid w:val="00173E32"/>
    <w:rsid w:val="00175854"/>
    <w:rsid w:val="001A207D"/>
    <w:rsid w:val="001B1466"/>
    <w:rsid w:val="001B4C27"/>
    <w:rsid w:val="001C7C12"/>
    <w:rsid w:val="001D470B"/>
    <w:rsid w:val="00207647"/>
    <w:rsid w:val="00213E06"/>
    <w:rsid w:val="002242B9"/>
    <w:rsid w:val="002406A6"/>
    <w:rsid w:val="00257E3A"/>
    <w:rsid w:val="00284515"/>
    <w:rsid w:val="00291E30"/>
    <w:rsid w:val="002B7072"/>
    <w:rsid w:val="002E1A88"/>
    <w:rsid w:val="00300085"/>
    <w:rsid w:val="00301C3B"/>
    <w:rsid w:val="00315953"/>
    <w:rsid w:val="003470A1"/>
    <w:rsid w:val="00354F15"/>
    <w:rsid w:val="003634AA"/>
    <w:rsid w:val="00400374"/>
    <w:rsid w:val="00467F46"/>
    <w:rsid w:val="00477676"/>
    <w:rsid w:val="00494F36"/>
    <w:rsid w:val="004F0957"/>
    <w:rsid w:val="005072E0"/>
    <w:rsid w:val="0055018D"/>
    <w:rsid w:val="005B4646"/>
    <w:rsid w:val="005C7249"/>
    <w:rsid w:val="005D1054"/>
    <w:rsid w:val="005F4AA3"/>
    <w:rsid w:val="0062718F"/>
    <w:rsid w:val="00667A62"/>
    <w:rsid w:val="0069237A"/>
    <w:rsid w:val="006C0CCD"/>
    <w:rsid w:val="006C7FED"/>
    <w:rsid w:val="00705D43"/>
    <w:rsid w:val="0075777F"/>
    <w:rsid w:val="007A2EE4"/>
    <w:rsid w:val="007A5756"/>
    <w:rsid w:val="007B6F61"/>
    <w:rsid w:val="007B7689"/>
    <w:rsid w:val="007F20D0"/>
    <w:rsid w:val="00855AB8"/>
    <w:rsid w:val="00886216"/>
    <w:rsid w:val="008E2F63"/>
    <w:rsid w:val="008E301E"/>
    <w:rsid w:val="00906F27"/>
    <w:rsid w:val="00951F75"/>
    <w:rsid w:val="00965FB8"/>
    <w:rsid w:val="00986B08"/>
    <w:rsid w:val="009935F5"/>
    <w:rsid w:val="00A01395"/>
    <w:rsid w:val="00A028AA"/>
    <w:rsid w:val="00A04D96"/>
    <w:rsid w:val="00A62A2B"/>
    <w:rsid w:val="00A833F9"/>
    <w:rsid w:val="00AC4AB6"/>
    <w:rsid w:val="00B25568"/>
    <w:rsid w:val="00B50BB4"/>
    <w:rsid w:val="00B569B9"/>
    <w:rsid w:val="00B665BF"/>
    <w:rsid w:val="00B91EDF"/>
    <w:rsid w:val="00BA0429"/>
    <w:rsid w:val="00BB470A"/>
    <w:rsid w:val="00C41A1B"/>
    <w:rsid w:val="00C44EA8"/>
    <w:rsid w:val="00C65D55"/>
    <w:rsid w:val="00C663CE"/>
    <w:rsid w:val="00C67168"/>
    <w:rsid w:val="00C83166"/>
    <w:rsid w:val="00C84532"/>
    <w:rsid w:val="00C95882"/>
    <w:rsid w:val="00CA11AF"/>
    <w:rsid w:val="00CD156E"/>
    <w:rsid w:val="00CE0482"/>
    <w:rsid w:val="00CE7222"/>
    <w:rsid w:val="00D6025F"/>
    <w:rsid w:val="00D637E8"/>
    <w:rsid w:val="00DA4AA6"/>
    <w:rsid w:val="00E06E92"/>
    <w:rsid w:val="00E1005C"/>
    <w:rsid w:val="00E44AF6"/>
    <w:rsid w:val="00E84B20"/>
    <w:rsid w:val="00E85A79"/>
    <w:rsid w:val="00EE0F38"/>
    <w:rsid w:val="00F1028E"/>
    <w:rsid w:val="00F3167E"/>
    <w:rsid w:val="00F4133F"/>
    <w:rsid w:val="00F42351"/>
    <w:rsid w:val="00F44777"/>
    <w:rsid w:val="00F45985"/>
    <w:rsid w:val="00F66E80"/>
    <w:rsid w:val="00F74227"/>
    <w:rsid w:val="00F82B4A"/>
    <w:rsid w:val="00FD446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5782"/>
  <w15:chartTrackingRefBased/>
  <w15:docId w15:val="{75B9BE85-0C91-4FCF-A953-212B5F4F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4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376C-AD55-43CD-A143-9DC6ADA3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DEPALMA</dc:creator>
  <cp:keywords/>
  <dc:description/>
  <cp:lastModifiedBy>PAM DEPALMA</cp:lastModifiedBy>
  <cp:revision>5</cp:revision>
  <cp:lastPrinted>2025-07-23T17:53:00Z</cp:lastPrinted>
  <dcterms:created xsi:type="dcterms:W3CDTF">2025-12-03T21:02:00Z</dcterms:created>
  <dcterms:modified xsi:type="dcterms:W3CDTF">2025-12-09T22:21:00Z</dcterms:modified>
</cp:coreProperties>
</file>